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widowControl/>
              <w:spacing w:line="360" w:lineRule="auto"/>
              <w:ind w:firstLine="420" w:firstLineChars="2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_GB2312" w:eastAsia="仿宋_GB2312"/>
                <w:szCs w:val="21"/>
              </w:rPr>
              <w:t>2023年</w:t>
            </w:r>
            <w:r>
              <w:rPr>
                <w:rFonts w:ascii="仿宋_GB2312" w:eastAsia="仿宋_GB2312"/>
                <w:szCs w:val="21"/>
              </w:rPr>
              <w:t>11</w:t>
            </w:r>
            <w:r>
              <w:rPr>
                <w:rFonts w:hint="eastAsia" w:ascii="仿宋_GB2312" w:eastAsia="仿宋_GB2312"/>
                <w:szCs w:val="21"/>
              </w:rPr>
              <w:t>月</w:t>
            </w:r>
            <w:r>
              <w:rPr>
                <w:rFonts w:ascii="仿宋_GB2312" w:eastAsia="仿宋_GB2312"/>
                <w:szCs w:val="21"/>
              </w:rPr>
              <w:t>5</w:t>
            </w:r>
            <w:r>
              <w:rPr>
                <w:rFonts w:hint="eastAsia" w:ascii="仿宋_GB2312" w:eastAsia="仿宋_GB2312"/>
                <w:szCs w:val="21"/>
              </w:rPr>
              <w:t>日开航的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“</w:t>
            </w:r>
            <w:r>
              <w:rPr>
                <w:rFonts w:hint="eastAsia" w:ascii="仿宋_GB2312" w:eastAsia="仿宋_GB2312"/>
                <w:szCs w:val="21"/>
              </w:rPr>
              <w:t>地中海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”</w:t>
            </w:r>
            <w:r>
              <w:rPr>
                <w:rFonts w:hint="eastAsia" w:ascii="仿宋_GB2312" w:eastAsia="仿宋_GB2312"/>
                <w:szCs w:val="21"/>
              </w:rPr>
              <w:t>邮轮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因受</w:t>
            </w:r>
            <w:r>
              <w:rPr>
                <w:rFonts w:hint="eastAsia" w:ascii="仿宋_GB2312" w:eastAsia="仿宋_GB2312"/>
                <w:szCs w:val="21"/>
              </w:rPr>
              <w:t xml:space="preserve">恶劣天气的影响， 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造成</w:t>
            </w:r>
            <w:r>
              <w:rPr>
                <w:rFonts w:hint="eastAsia" w:ascii="仿宋_GB2312" w:eastAsia="仿宋_GB2312"/>
                <w:szCs w:val="21"/>
              </w:rPr>
              <w:t>济州港口取消停靠，赔偿每位游客RMB400元。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</w:p>
          <w:p>
            <w:pPr>
              <w:ind w:firstLine="630" w:firstLineChars="300"/>
              <w:jc w:val="left"/>
              <w:rPr>
                <w:rFonts w:ascii="仿宋_GB2312" w:eastAsia="仿宋_GB2312"/>
                <w:szCs w:val="21"/>
              </w:rPr>
            </w:pPr>
            <w:bookmarkStart w:id="0" w:name="_GoBack"/>
            <w:bookmarkEnd w:id="0"/>
          </w:p>
          <w:p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84033A4"/>
    <w:rsid w:val="0A0660E1"/>
    <w:rsid w:val="3A960C7E"/>
    <w:rsid w:val="3BC369E3"/>
    <w:rsid w:val="55CF7E3F"/>
    <w:rsid w:val="603A0266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49</Words>
  <Characters>280</Characters>
  <Lines>2</Lines>
  <Paragraphs>1</Paragraphs>
  <TotalTime>0</TotalTime>
  <ScaleCrop>false</ScaleCrop>
  <LinksUpToDate>false</LinksUpToDate>
  <CharactersWithSpaces>328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Administrator</cp:lastModifiedBy>
  <dcterms:modified xsi:type="dcterms:W3CDTF">2023-11-07T01:52:59Z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D7605834D4934FDEA346B20E37BED9DC_13</vt:lpwstr>
  </property>
</Properties>
</file>