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0DF7DF97">
            <w:pPr>
              <w:widowControl/>
              <w:spacing w:line="360" w:lineRule="auto"/>
              <w:ind w:firstLine="420" w:firstLineChars="2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_GB2312" w:eastAsia="仿宋_GB2312"/>
                <w:szCs w:val="21"/>
              </w:rPr>
              <w:t>在2024年8月28开航的蓝梦之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歌</w:t>
            </w:r>
            <w:bookmarkStart w:id="0" w:name="_GoBack"/>
            <w:bookmarkEnd w:id="0"/>
            <w:r>
              <w:rPr>
                <w:rFonts w:hint="eastAsia" w:ascii="仿宋_GB2312" w:eastAsia="仿宋_GB2312"/>
                <w:szCs w:val="21"/>
              </w:rPr>
              <w:t>邮轮因受恶劣天气影响，邮轮公司出于安全考虑调整行程导致目的港重大变更，按照行程，每人最高赔付人民币200元。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</w:p>
          <w:p w14:paraId="724C26BF">
            <w:pPr>
              <w:ind w:firstLine="630" w:firstLineChars="300"/>
              <w:jc w:val="left"/>
              <w:rPr>
                <w:rFonts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EBE38D3"/>
    <w:rsid w:val="136455BE"/>
    <w:rsid w:val="3A960C7E"/>
    <w:rsid w:val="3BC369E3"/>
    <w:rsid w:val="40FB54AA"/>
    <w:rsid w:val="55583FE7"/>
    <w:rsid w:val="55CF7E3F"/>
    <w:rsid w:val="568C5E5C"/>
    <w:rsid w:val="5CD860C1"/>
    <w:rsid w:val="602073A9"/>
    <w:rsid w:val="603A0266"/>
    <w:rsid w:val="681A5FC2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248</Words>
  <Characters>254</Characters>
  <Lines>2</Lines>
  <Paragraphs>1</Paragraphs>
  <TotalTime>19</TotalTime>
  <ScaleCrop>false</ScaleCrop>
  <LinksUpToDate>false</LinksUpToDate>
  <CharactersWithSpaces>298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2024-08-28T00:47:34Z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D7605834D4934FDEA346B20E37BED9DC_13</vt:lpwstr>
  </property>
</Properties>
</file>