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5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Layout w:type="fixed"/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Layout w:type="fixed"/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Layout w:type="fixed"/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Layout w:type="fixed"/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Layout w:type="fixed"/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在2024年9月20开航的鼓浪屿号邮轮因受恶劣天气影响，导致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一港口</w:t>
            </w:r>
            <w:r>
              <w:rPr>
                <w:rFonts w:hint="eastAsia" w:ascii="仿宋_GB2312" w:eastAsia="仿宋_GB2312"/>
                <w:szCs w:val="21"/>
              </w:rPr>
              <w:t>停靠取消，赔偿每位游客RMB400元。</w:t>
            </w:r>
          </w:p>
        </w:tc>
      </w:tr>
      <w:tr>
        <w:tblPrEx>
          <w:tblLayout w:type="fixed"/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Layout w:type="fixed"/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仿宋_GB2312"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364</Words>
  <Characters>370</Characters>
  <Lines>2</Lines>
  <Paragraphs>1</Paragraphs>
  <ScaleCrop>false</ScaleCrop>
  <LinksUpToDate>false</LinksUpToDate>
  <CharactersWithSpaces>413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2019-07-19T11:05:00Z</dcterms:created>
  <dc:creator>HY</dc:creator>
  <cp:lastModifiedBy>iPhone</cp:lastModifiedBy>
  <dcterms:modified xsi:type="dcterms:W3CDTF">2024-09-21T10:59:36Z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2052-12.16.1</vt:lpwstr>
  </property>
  <property fmtid="{D5CDD505-2E9C-101B-9397-08002B2CF9AE}" pid="3" name="ICV">
    <vt:lpwstr>D7605834D4934FDEA346B20E37BED9DC_13</vt:lpwstr>
  </property>
</Properties>
</file>