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在2024年3月31日开航的爱达邮轮因受气原因导致本次行程变更，每位乘客将分别获得人民币700元（行程缩短一天）及400元（取消1港停靠）赔偿，合计人民币1100元。</w:t>
            </w:r>
            <w:bookmarkStart w:id="0" w:name="_GoBack"/>
            <w:bookmarkEnd w:id="0"/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YzFhMzEwYWNiM2NhY2EzMWQwNTBmYjczZjZhOT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0A0660E1"/>
    <w:rsid w:val="16DF78D1"/>
    <w:rsid w:val="3A960C7E"/>
    <w:rsid w:val="3BC369E3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2024-04-03T02:24:37Z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D7605834D4934FDEA346B20E37BED9DC_13</vt:lpwstr>
  </property>
</Properties>
</file>