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B101">
      <w:pPr>
        <w:jc w:val="center"/>
        <w:rPr>
          <w:rFonts w:ascii="宋体" w:hAnsi="宋体"/>
          <w:szCs w:val="21"/>
        </w:rPr>
      </w:pPr>
      <w:r>
        <w:rPr>
          <w:rFonts w:ascii="宋体"/>
          <w:kern w:val="0"/>
          <w:szCs w:val="44"/>
        </w:rPr>
        <w:drawing>
          <wp:inline distT="0" distB="0" distL="0" distR="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ŐŘ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kern w:val="0"/>
          <w:position w:val="10"/>
          <w:sz w:val="32"/>
          <w:szCs w:val="32"/>
        </w:rPr>
        <w:t>上海</w:t>
      </w:r>
      <w:r>
        <w:rPr>
          <w:rFonts w:hint="eastAsia" w:ascii="仿宋_GB2312" w:eastAsia="仿宋_GB2312"/>
          <w:b/>
          <w:kern w:val="0"/>
          <w:position w:val="10"/>
          <w:sz w:val="32"/>
          <w:szCs w:val="32"/>
        </w:rPr>
        <w:t>分公司</w:t>
      </w:r>
    </w:p>
    <w:p w14:paraId="52C55B7B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>
        <w:rPr>
          <w:rFonts w:hint="eastAsia" w:ascii="仿宋_GB2312" w:eastAsia="仿宋_GB2312"/>
          <w:b/>
          <w:sz w:val="32"/>
          <w:szCs w:val="32"/>
          <w:u w:val="double"/>
        </w:rPr>
        <w:t>出 险 通 知 书</w:t>
      </w:r>
    </w:p>
    <w:tbl>
      <w:tblPr>
        <w:tblStyle w:val="4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72"/>
        <w:gridCol w:w="1341"/>
        <w:gridCol w:w="2854"/>
      </w:tblGrid>
      <w:tr w14:paraId="224F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0" w:type="dxa"/>
            <w:vAlign w:val="center"/>
          </w:tcPr>
          <w:p w14:paraId="38A3B054">
            <w:pPr>
              <w:ind w:firstLine="105" w:firstLineChars="5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</w:t>
            </w:r>
          </w:p>
        </w:tc>
        <w:tc>
          <w:tcPr>
            <w:tcW w:w="2772" w:type="dxa"/>
          </w:tcPr>
          <w:p w14:paraId="63D60CA1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14:paraId="487BAB05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*护照号码</w:t>
            </w:r>
          </w:p>
        </w:tc>
        <w:tc>
          <w:tcPr>
            <w:tcW w:w="2854" w:type="dxa"/>
          </w:tcPr>
          <w:p w14:paraId="74C7EBC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A3D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4DF4BF9A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保险单号</w:t>
            </w:r>
          </w:p>
        </w:tc>
        <w:tc>
          <w:tcPr>
            <w:tcW w:w="2772" w:type="dxa"/>
          </w:tcPr>
          <w:p w14:paraId="2D49D31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2FF33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保险标的</w:t>
            </w:r>
          </w:p>
        </w:tc>
        <w:tc>
          <w:tcPr>
            <w:tcW w:w="2854" w:type="dxa"/>
          </w:tcPr>
          <w:p w14:paraId="612E336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78EE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6E3E6740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保险金额</w:t>
            </w:r>
          </w:p>
        </w:tc>
        <w:tc>
          <w:tcPr>
            <w:tcW w:w="2772" w:type="dxa"/>
          </w:tcPr>
          <w:p w14:paraId="09E4FD8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7DBBA3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保险期限</w:t>
            </w:r>
          </w:p>
        </w:tc>
        <w:tc>
          <w:tcPr>
            <w:tcW w:w="2854" w:type="dxa"/>
          </w:tcPr>
          <w:p w14:paraId="0FD6973C">
            <w:pPr>
              <w:jc w:val="left"/>
              <w:rPr>
                <w:rFonts w:ascii="仿宋" w:hAnsi="仿宋" w:eastAsia="仿宋_GB2312"/>
                <w:szCs w:val="21"/>
              </w:rPr>
            </w:pPr>
          </w:p>
        </w:tc>
      </w:tr>
      <w:tr w14:paraId="018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15EDCDE1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出险地点</w:t>
            </w:r>
          </w:p>
        </w:tc>
        <w:tc>
          <w:tcPr>
            <w:tcW w:w="2772" w:type="dxa"/>
          </w:tcPr>
          <w:p w14:paraId="591C86E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B4999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出险日期</w:t>
            </w:r>
          </w:p>
        </w:tc>
        <w:tc>
          <w:tcPr>
            <w:tcW w:w="2854" w:type="dxa"/>
          </w:tcPr>
          <w:p w14:paraId="64489F84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14E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54279EF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出险情况、主要原因及施救经过</w:t>
            </w:r>
          </w:p>
          <w:p w14:paraId="2825DFB0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225BE567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CA0595C">
            <w:pPr>
              <w:ind w:firstLine="630" w:firstLineChars="3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2025年11月8日开航的爱达地中海号邮轮因受恶劣天气的影响，游客因返程目的港实际抵达时间延误超过6小时（含）及以上的，导致后续行程受到影响，产生的交通票据（交通票据仅针对飞机、火车及长途客运）作废、改签、退票的差额损失，或无法搭乘原定联程交通工具（联程交通工具仅针对飞机、火车及长途客运）而产生的当天住宿费的损失。以上费用按实际发生金额赔偿，且每人最高赔偿人民币600元。</w:t>
            </w:r>
          </w:p>
        </w:tc>
      </w:tr>
      <w:tr w14:paraId="22D0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6D3E18E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损失估计：</w:t>
            </w:r>
          </w:p>
          <w:p w14:paraId="79C5DAB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4F8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4242" w:type="dxa"/>
            <w:gridSpan w:val="2"/>
            <w:vAlign w:val="center"/>
          </w:tcPr>
          <w:p w14:paraId="2875279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*持卡人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618A0CB7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176978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*开户银行名称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0D82A4C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3A0ACB1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*开户银行信息</w:t>
            </w:r>
            <w:r>
              <w:rPr>
                <w:rFonts w:hint="eastAsia" w:ascii="仿宋_GB2312" w:eastAsia="仿宋_GB2312"/>
                <w:szCs w:val="21"/>
              </w:rPr>
              <w:t xml:space="preserve">：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市      支行</w:t>
            </w:r>
          </w:p>
          <w:p w14:paraId="50A0C963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14:paraId="1355106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*银行帐号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2771D9BA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1B8E28C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*联系人及电话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14:paraId="6272649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*被保险人（签名）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</w:t>
            </w:r>
          </w:p>
          <w:p w14:paraId="2F7B260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498C8500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605F64C7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42E40162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0D908E4C"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注：“*”部分为必填项目，务必填写准确，填写不全或有误将影响理赔进度；银行账户必须提供本人储蓄账户（未成年人除外），开户行信息填写齐全。</w:t>
      </w:r>
    </w:p>
    <w:p w14:paraId="4A33B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ZGZmZTFlMzAxN2NiNjJhOWU4NTc1NDk4YWI2MGQifQ=="/>
  </w:docVars>
  <w:rsids>
    <w:rsidRoot w:val="00836579"/>
    <w:rsid w:val="00104B80"/>
    <w:rsid w:val="00161670"/>
    <w:rsid w:val="00293959"/>
    <w:rsid w:val="002A3E62"/>
    <w:rsid w:val="005B3369"/>
    <w:rsid w:val="00672CEE"/>
    <w:rsid w:val="006C082A"/>
    <w:rsid w:val="006D3155"/>
    <w:rsid w:val="00836579"/>
    <w:rsid w:val="00851DE6"/>
    <w:rsid w:val="009044E8"/>
    <w:rsid w:val="009D4293"/>
    <w:rsid w:val="00A20BDD"/>
    <w:rsid w:val="00AD5161"/>
    <w:rsid w:val="00B21527"/>
    <w:rsid w:val="00BB46A5"/>
    <w:rsid w:val="00C0279B"/>
    <w:rsid w:val="00CE6349"/>
    <w:rsid w:val="00D44C77"/>
    <w:rsid w:val="00D65F4B"/>
    <w:rsid w:val="00DB6557"/>
    <w:rsid w:val="00FF7F0B"/>
    <w:rsid w:val="0180060A"/>
    <w:rsid w:val="02C97EDA"/>
    <w:rsid w:val="03110C3E"/>
    <w:rsid w:val="084033A4"/>
    <w:rsid w:val="0BA219B2"/>
    <w:rsid w:val="0EBE38D3"/>
    <w:rsid w:val="0FB518A3"/>
    <w:rsid w:val="136455BE"/>
    <w:rsid w:val="1D62469D"/>
    <w:rsid w:val="1F984291"/>
    <w:rsid w:val="20383D9E"/>
    <w:rsid w:val="28FF1684"/>
    <w:rsid w:val="344C47D0"/>
    <w:rsid w:val="3A960C7E"/>
    <w:rsid w:val="3BC369E3"/>
    <w:rsid w:val="3CE102AE"/>
    <w:rsid w:val="40FB54AA"/>
    <w:rsid w:val="42671C37"/>
    <w:rsid w:val="4CB9327B"/>
    <w:rsid w:val="504C5A86"/>
    <w:rsid w:val="50B65202"/>
    <w:rsid w:val="55373999"/>
    <w:rsid w:val="55583FE7"/>
    <w:rsid w:val="55CF7E3F"/>
    <w:rsid w:val="568C5E5C"/>
    <w:rsid w:val="5CD860C1"/>
    <w:rsid w:val="5ED959B9"/>
    <w:rsid w:val="602073A9"/>
    <w:rsid w:val="603A0266"/>
    <w:rsid w:val="62807F86"/>
    <w:rsid w:val="646054CC"/>
    <w:rsid w:val="681A5FC2"/>
    <w:rsid w:val="69C61FB9"/>
    <w:rsid w:val="6C655EC2"/>
    <w:rsid w:val="6F9908C8"/>
    <w:rsid w:val="709D7B83"/>
    <w:rsid w:val="72180EED"/>
    <w:rsid w:val="750A0142"/>
    <w:rsid w:val="77214AD1"/>
    <w:rsid w:val="7DAD167F"/>
    <w:rsid w:val="7F3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235</Characters>
  <Lines>2</Lines>
  <Paragraphs>1</Paragraphs>
  <TotalTime>46</TotalTime>
  <ScaleCrop>false</ScaleCrop>
  <LinksUpToDate>false</LinksUpToDate>
  <CharactersWithSpaces>278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2019-07-19T03:05:00Z</dcterms:created>
  <dc:creator>HY</dc:creator>
  <cp:lastModifiedBy>17-</cp:lastModifiedBy>
  <dcterms:modified xsi:type="dcterms:W3CDTF">2025-11-11T01:35:12Z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D7605834D4934FDEA346B20E37BED9DC_13</vt:lpwstr>
  </property>
  <property fmtid="{D5CDD505-2E9C-101B-9397-08002B2CF9AE}" pid="4" name="KSOTemplateDocerSaveRecord">
    <vt:lpwstr>eyJoZGlkIjoiNmNiZGZmZTFlMzAxN2NiNjJhOWU4NTc1NDk4YWI2MGQiLCJ1c2VySWQiOiIxMjExNTk0OTY3In0=</vt:lpwstr>
  </property>
</Properties>
</file>